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PHAS Bill Tracking Summary of Changes</w:t>
      </w:r>
    </w:p>
    <w:p>
      <w:pPr>
        <w:spacing w:after="240"/>
        <w:jc w:val="center"/>
      </w:pPr>
      <w:r>
        <w:t xml:space="preserve">Week of February 23-28, 2026</w:t>
      </w:r>
    </w:p>
    <w:p>
      <w:pPr>
        <w:pStyle w:val="Heading2"/>
      </w:pPr>
      <w:r>
        <w:t xml:space="preserve">MAJOR CHANGES THIS WEEK</w:t>
      </w:r>
    </w:p>
    <w:p>
      <w:pPr>
        <w:pStyle w:val="Heading3"/>
      </w:pPr>
      <w:r>
        <w:t xml:space="preserve">Bills That DIED (Deferred to 41st Day)</w:t>
      </w:r>
    </w:p>
    <w:p>
      <w:pPr>
        <w:spacing w:after="60"/>
      </w:pPr>
      <w:r>
        <w:rPr>
          <w:b/>
          <w:bCs/>
        </w:rPr>
        <w:t xml:space="preserve">SB 115</w:t>
      </w:r>
      <w:r>
        <w:t xml:space="preserve"> — Remove prohibition on shooting mourning doves — </w:t>
      </w:r>
      <w:r>
        <w:rPr>
          <w:b/>
          <w:bCs/>
        </w:rPr>
        <w:t xml:space="preserve">KILLED</w:t>
      </w:r>
      <w:r>
        <w:t xml:space="preserve"> in House Agriculture &amp; Natural Resources 2/26/26, vote 9-2</w:t>
      </w:r>
    </w:p>
    <w:p>
      <w:pPr>
        <w:spacing w:after="60"/>
      </w:pPr>
      <w:r>
        <w:rPr>
          <w:b/>
          <w:bCs/>
        </w:rPr>
        <w:t xml:space="preserve">SB 156</w:t>
      </w:r>
      <w:r>
        <w:t xml:space="preserve"> — Felony animal cruelty punishment increase — </w:t>
      </w:r>
      <w:r>
        <w:rPr>
          <w:b/>
          <w:bCs/>
        </w:rPr>
        <w:t xml:space="preserve">KILLED</w:t>
      </w:r>
      <w:r>
        <w:t xml:space="preserve"> in House Agriculture &amp; Natural Resources 2/26/26, vote 10-2</w:t>
      </w:r>
    </w:p>
    <w:p>
      <w:pPr>
        <w:spacing w:after="180"/>
      </w:pPr>
      <w:r>
        <w:rPr>
          <w:b/>
          <w:bCs/>
        </w:rPr>
        <w:t xml:space="preserve">SB 183</w:t>
      </w:r>
      <w:r>
        <w:t xml:space="preserve"> — Modify public notice prior to excess tax levy — </w:t>
      </w:r>
      <w:r>
        <w:rPr>
          <w:b/>
          <w:bCs/>
        </w:rPr>
        <w:t xml:space="preserve">KILLED</w:t>
      </w:r>
      <w:r>
        <w:t xml:space="preserve"> in House Taxation 2/26/26, vote 7-4</w:t>
      </w:r>
    </w:p>
    <w:p>
      <w:pPr>
        <w:pStyle w:val="Heading3"/>
      </w:pPr>
      <w:r>
        <w:t xml:space="preserve">Bills SIGNED INTO LAW</w:t>
      </w:r>
    </w:p>
    <w:p>
      <w:pPr>
        <w:spacing w:after="60"/>
      </w:pPr>
      <w:r>
        <w:rPr>
          <w:b/>
          <w:bCs/>
        </w:rPr>
        <w:t xml:space="preserve">SB 67</w:t>
      </w:r>
      <w:r>
        <w:t xml:space="preserve"> — Appropriation for emergency and disaster costs — </w:t>
      </w:r>
      <w:r>
        <w:rPr>
          <w:b/>
          <w:bCs/>
        </w:rPr>
        <w:t xml:space="preserve">SIGNED</w:t>
      </w:r>
      <w:r>
        <w:t xml:space="preserve"> by Governor 2/25/26</w:t>
      </w:r>
    </w:p>
    <w:p>
      <w:pPr>
        <w:spacing w:after="180"/>
      </w:pPr>
      <w:r>
        <w:rPr>
          <w:b/>
          <w:bCs/>
        </w:rPr>
        <w:t xml:space="preserve">SB 68</w:t>
      </w:r>
      <w:r>
        <w:t xml:space="preserve"> — Appropriation for wildfire suppression costs — </w:t>
      </w:r>
      <w:r>
        <w:rPr>
          <w:b/>
          <w:bCs/>
        </w:rPr>
        <w:t xml:space="preserve">SIGNED</w:t>
      </w:r>
      <w:r>
        <w:t xml:space="preserve"> by Governor 2/25/26</w:t>
      </w:r>
    </w:p>
    <w:p>
      <w:pPr>
        <w:pStyle w:val="Heading3"/>
      </w:pPr>
      <w:r>
        <w:t xml:space="preserve">Bills PASSED BOTH HOUSES (Awaiting Governor)</w:t>
      </w:r>
    </w:p>
    <w:p>
      <w:pPr>
        <w:spacing w:after="60"/>
      </w:pPr>
      <w:r>
        <w:rPr>
          <w:b/>
          <w:bCs/>
        </w:rPr>
        <w:t xml:space="preserve">SB 71</w:t>
      </w:r>
      <w:r>
        <w:t xml:space="preserve"> — Waiver of sovereign immunity for NEPA authority — Passed House 61-6, delivered to Governor 2/26/26</w:t>
      </w:r>
    </w:p>
    <w:p>
      <w:pPr>
        <w:spacing w:after="60"/>
      </w:pPr>
      <w:r>
        <w:rPr>
          <w:b/>
          <w:bCs/>
        </w:rPr>
        <w:t xml:space="preserve">SB 101</w:t>
      </w:r>
      <w:r>
        <w:t xml:space="preserve"> — Amend provisions for duties of presidential electors — Passed House </w:t>
      </w:r>
      <w:r>
        <w:rPr>
          <w:b/>
          <w:bCs/>
        </w:rPr>
        <w:t xml:space="preserve">66-0 UNANIMOUS</w:t>
      </w:r>
      <w:r>
        <w:t xml:space="preserve"> on 2/26/26</w:t>
      </w:r>
    </w:p>
    <w:p>
      <w:pPr>
        <w:spacing w:after="180"/>
      </w:pPr>
      <w:r>
        <w:rPr>
          <w:b/>
          <w:bCs/>
        </w:rPr>
        <w:t xml:space="preserve">SB 114</w:t>
      </w:r>
      <w:r>
        <w:t xml:space="preserve"> — Publication of ballot images and cast vote record — Passed House 61-4, signed by President 2/26/26</w:t>
      </w:r>
    </w:p>
    <w:p>
      <w:pPr>
        <w:pStyle w:val="Heading3"/>
      </w:pPr>
      <w:r>
        <w:t xml:space="preserve">Environmental Bill VICTORIES</w:t>
      </w:r>
    </w:p>
    <w:p>
      <w:pPr>
        <w:spacing w:after="60"/>
      </w:pPr>
      <w:r>
        <w:rPr>
          <w:b/>
          <w:bCs/>
        </w:rPr>
        <w:t xml:space="preserve">HB 1001</w:t>
      </w:r>
      <w:r>
        <w:t xml:space="preserve"> — Prescribed burning — Passed Senate </w:t>
      </w:r>
      <w:r>
        <w:rPr>
          <w:b/>
          <w:bCs/>
        </w:rPr>
        <w:t xml:space="preserve">33-0 UNANIMOUS</w:t>
      </w:r>
      <w:r>
        <w:t xml:space="preserve"> on 2/25/26, signed by Speaker 2/26/26</w:t>
      </w:r>
    </w:p>
    <w:p>
      <w:pPr>
        <w:spacing w:after="60"/>
      </w:pPr>
      <w:r>
        <w:rPr>
          <w:b/>
          <w:bCs/>
        </w:rPr>
        <w:t xml:space="preserve">HB 1265</w:t>
      </w:r>
      <w:r>
        <w:t xml:space="preserve"> — Avian salvage permit — Passed Senate </w:t>
      </w:r>
      <w:r>
        <w:rPr>
          <w:b/>
          <w:bCs/>
        </w:rPr>
        <w:t xml:space="preserve">32-0</w:t>
      </w:r>
      <w:r>
        <w:t xml:space="preserve"> on 2/26/26</w:t>
      </w:r>
    </w:p>
    <w:p>
      <w:pPr>
        <w:spacing w:after="60"/>
      </w:pPr>
      <w:r>
        <w:rPr>
          <w:b/>
          <w:bCs/>
        </w:rPr>
        <w:t xml:space="preserve">SCR 605</w:t>
      </w:r>
      <w:r>
        <w:t xml:space="preserve"> — Monarch butterfly conservation — Passed House 45-20</w:t>
      </w:r>
    </w:p>
    <w:p>
      <w:pPr>
        <w:spacing w:after="60"/>
      </w:pPr>
      <w:r>
        <w:rPr>
          <w:b/>
          <w:bCs/>
        </w:rPr>
        <w:t xml:space="preserve">SCR 606</w:t>
      </w:r>
      <w:r>
        <w:t xml:space="preserve"> — Missouri River water rights — Passed House 61-4</w:t>
      </w:r>
    </w:p>
    <w:p>
      <w:pPr>
        <w:spacing w:after="240"/>
      </w:pPr>
      <w:r>
        <w:rPr>
          <w:b/>
          <w:bCs/>
        </w:rPr>
        <w:t xml:space="preserve">SCR 607</w:t>
      </w:r>
      <w:r>
        <w:t xml:space="preserve"> — Rural water supply projects — Passed House 57-8</w:t>
      </w:r>
    </w:p>
    <w:p>
      <w:pPr>
        <w:pStyle w:val="Heading2"/>
      </w:pPr>
      <w:r>
        <w:t xml:space="preserve">UPCOMING HEARINGS (Week of March 2-4)</w:t>
      </w:r>
    </w:p>
    <w:p>
      <w:pPr>
        <w:pStyle w:val="Heading3"/>
      </w:pPr>
      <w:r>
        <w:t xml:space="preserve">Monday, March 2, 2026</w:t>
      </w:r>
    </w:p>
    <w:p>
      <w:pPr>
        <w:spacing w:after="60"/>
      </w:pPr>
      <w:r>
        <w:rPr>
          <w:b/>
          <w:bCs/>
        </w:rPr>
        <w:t xml:space="preserve">HB 1089</w:t>
      </w:r>
      <w:r>
        <w:t xml:space="preserve"> — Taxes on minerals shared with counties 80/20 — Senate Appropriations</w:t>
      </w:r>
    </w:p>
    <w:p>
      <w:pPr>
        <w:spacing w:after="60"/>
      </w:pPr>
      <w:r>
        <w:rPr>
          <w:b/>
          <w:bCs/>
        </w:rPr>
        <w:t xml:space="preserve">HB 1232</w:t>
      </w:r>
      <w:r>
        <w:t xml:space="preserve"> — Tribal policy principles — Senate State Affairs</w:t>
      </w:r>
    </w:p>
    <w:p>
      <w:pPr>
        <w:spacing w:after="60"/>
      </w:pPr>
      <w:r>
        <w:rPr>
          <w:b/>
          <w:bCs/>
        </w:rPr>
        <w:t xml:space="preserve">SB 135</w:t>
      </w:r>
      <w:r>
        <w:t xml:space="preserve"> — Regulate data centers — House State Affairs</w:t>
      </w:r>
    </w:p>
    <w:p>
      <w:pPr>
        <w:spacing w:after="60"/>
      </w:pPr>
      <w:r>
        <w:rPr>
          <w:b/>
          <w:bCs/>
        </w:rPr>
        <w:t xml:space="preserve">SB 151</w:t>
      </w:r>
      <w:r>
        <w:t xml:space="preserve"> — Precinct election results publication — House State Affairs</w:t>
      </w:r>
    </w:p>
    <w:p>
      <w:pPr>
        <w:spacing w:after="180"/>
      </w:pPr>
      <w:r>
        <w:rPr>
          <w:b/>
          <w:bCs/>
        </w:rPr>
        <w:t xml:space="preserve">SB 171</w:t>
      </w:r>
      <w:r>
        <w:t xml:space="preserve"> — Absentee ballot processing — House State Affairs</w:t>
      </w:r>
    </w:p>
    <w:p>
      <w:pPr>
        <w:pStyle w:val="Heading3"/>
      </w:pPr>
      <w:r>
        <w:t xml:space="preserve">Tuesday, March 3, 2026</w:t>
      </w:r>
    </w:p>
    <w:p>
      <w:pPr>
        <w:spacing w:after="180"/>
      </w:pPr>
      <w:r>
        <w:rPr>
          <w:b/>
          <w:bCs/>
        </w:rPr>
        <w:t xml:space="preserve">HB 1173</w:t>
      </w:r>
      <w:r>
        <w:t xml:space="preserve"> — Require EIS for certain PUC permits — Senate Commerce &amp; Energy</w:t>
      </w:r>
    </w:p>
    <w:p>
      <w:pPr>
        <w:pStyle w:val="Heading3"/>
      </w:pPr>
      <w:r>
        <w:t xml:space="preserve">Wednesday, March 4, 2026</w:t>
      </w:r>
    </w:p>
    <w:p>
      <w:pPr>
        <w:spacing w:after="240"/>
      </w:pPr>
      <w:r>
        <w:rPr>
          <w:b/>
          <w:bCs/>
        </w:rPr>
        <w:t xml:space="preserve">SB 137</w:t>
      </w:r>
      <w:r>
        <w:t xml:space="preserve"> — Anti-SLAPP procedures — House Judiciary</w:t>
      </w:r>
    </w:p>
    <w:p>
      <w:pPr>
        <w:pStyle w:val="Heading2"/>
      </w:pPr>
      <w:r>
        <w:t xml:space="preserve">DETAILED BILL-BY-BILL UPDATES</w:t>
      </w:r>
    </w:p>
    <w:p>
      <w:pPr>
        <w:pStyle w:val="Heading3"/>
      </w:pPr>
      <w:r>
        <w:t xml:space="preserve">ENVIRONMENTAL BILLS — HOUSE</w:t>
      </w:r>
    </w:p>
    <w:p>
      <w:pPr>
        <w:spacing w:after="60"/>
      </w:pPr>
      <w:r>
        <w:rPr>
          <w:b/>
          <w:bCs/>
        </w:rPr>
        <w:t xml:space="preserve">HB 1001</w:t>
      </w:r>
      <w:r>
        <w:t xml:space="preserve"> — Prescribed burning of state-owned land by adjoining landowners</w:t>
      </w:r>
    </w:p>
    <w:p>
      <w:pPr>
        <w:spacing w:after="120"/>
      </w:pPr>
      <w:r>
        <w:t xml:space="preserve">2/24: Senate Ag &amp; NR Do Pass, 6-0
2/25: Senate floor vote PASSED 33-0
2/26: Signed by Speaker
</w:t>
      </w:r>
      <w:r>
        <w:rPr>
          <w:b/>
          <w:bCs/>
        </w:rPr>
        <w:t xml:space="preserve">STATUS: PASSED SENATE, awaiting President signature → MOVE TO FINALIZED</w:t>
      </w:r>
    </w:p>
    <w:p>
      <w:pPr>
        <w:spacing w:after="60"/>
      </w:pPr>
      <w:r>
        <w:rPr>
          <w:b/>
          <w:bCs/>
        </w:rPr>
        <w:t xml:space="preserve">HB 1038</w:t>
      </w:r>
      <w:r>
        <w:t xml:space="preserve"> — Allow PUC to assess actual costs to data centers</w:t>
      </w:r>
    </w:p>
    <w:p>
      <w:pPr>
        <w:spacing w:after="120"/>
      </w:pPr>
      <w:r>
        <w:t xml:space="preserve">2/26: Scheduled for hearing in Senate Commerce &amp; Energy
</w:t>
      </w:r>
      <w:r>
        <w:rPr>
          <w:b/>
          <w:bCs/>
        </w:rPr>
        <w:t xml:space="preserve">STATUS: Hearing held, awaiting committee vote</w:t>
      </w:r>
    </w:p>
    <w:p>
      <w:pPr>
        <w:spacing w:after="60"/>
      </w:pPr>
      <w:r>
        <w:rPr>
          <w:b/>
          <w:bCs/>
        </w:rPr>
        <w:t xml:space="preserve">HB 1089</w:t>
      </w:r>
      <w:r>
        <w:t xml:space="preserve"> — Taxes on minerals shared with counties 80/20</w:t>
      </w:r>
    </w:p>
    <w:p>
      <w:pPr>
        <w:spacing w:after="120"/>
      </w:pPr>
      <w:r>
        <w:rPr>
          <w:b/>
          <w:bCs/>
        </w:rPr>
        <w:t xml:space="preserve">UPCOMING: 3/2/26 hearing in Senate Appropriations</w:t>
      </w:r>
    </w:p>
    <w:p>
      <w:pPr>
        <w:spacing w:after="60"/>
      </w:pPr>
      <w:r>
        <w:rPr>
          <w:b/>
          <w:bCs/>
        </w:rPr>
        <w:t xml:space="preserve">HB 1107</w:t>
      </w:r>
      <w:r>
        <w:t xml:space="preserve"> — Modify restrictions on lands for certain public purposes</w:t>
      </w:r>
    </w:p>
    <w:p>
      <w:pPr>
        <w:spacing w:after="120"/>
      </w:pPr>
      <w:r>
        <w:t xml:space="preserve">2/24: Senate Judiciary Do Pass, 6-1
2/25: Senate floor - deferred
2/26: Senate floor - deferred again
</w:t>
      </w:r>
      <w:r>
        <w:rPr>
          <w:b/>
          <w:bCs/>
        </w:rPr>
        <w:t xml:space="preserve">STATUS: Awaiting Senate floor vote</w:t>
      </w:r>
    </w:p>
    <w:p>
      <w:pPr>
        <w:spacing w:after="60"/>
      </w:pPr>
      <w:r>
        <w:rPr>
          <w:b/>
          <w:bCs/>
        </w:rPr>
        <w:t xml:space="preserve">HB 1173</w:t>
      </w:r>
      <w:r>
        <w:t xml:space="preserve"> — Require environmental impact statement for certain PUC permits</w:t>
      </w:r>
    </w:p>
    <w:p>
      <w:pPr>
        <w:spacing w:after="120"/>
      </w:pPr>
      <w:r>
        <w:rPr>
          <w:b/>
          <w:bCs/>
        </w:rPr>
        <w:t xml:space="preserve">UPCOMING: 3/3/26 hearing in Senate Commerce &amp; Energy</w:t>
      </w:r>
    </w:p>
    <w:p>
      <w:pPr>
        <w:spacing w:after="60"/>
      </w:pPr>
      <w:r>
        <w:rPr>
          <w:b/>
          <w:bCs/>
        </w:rPr>
        <w:t xml:space="preserve">HB 1265</w:t>
      </w:r>
      <w:r>
        <w:t xml:space="preserve"> — Establish an avian special purpose salvage permit</w:t>
      </w:r>
    </w:p>
    <w:p>
      <w:pPr>
        <w:spacing w:after="120"/>
      </w:pPr>
      <w:r>
        <w:t xml:space="preserve">2/24: Senate Ag &amp; NR Motion to amend, passed Amendment 1265A
2/24: Senate Ag &amp; NR Do Pass Amended, 6-0
2/24: Placed on consent
2/26: Senate floor PASSED 32-0
</w:t>
      </w:r>
      <w:r>
        <w:rPr>
          <w:b/>
          <w:bCs/>
        </w:rPr>
        <w:t xml:space="preserve">STATUS: PASSED SENATE → MOVE TO FINALIZED</w:t>
      </w:r>
    </w:p>
    <w:p>
      <w:pPr>
        <w:spacing w:after="60"/>
      </w:pPr>
      <w:r>
        <w:rPr>
          <w:b/>
          <w:bCs/>
        </w:rPr>
        <w:t xml:space="preserve">HB 1323</w:t>
      </w:r>
      <w:r>
        <w:t xml:space="preserve"> — Extend time to circulate certain referendum petition</w:t>
      </w:r>
    </w:p>
    <w:p>
      <w:pPr>
        <w:spacing w:after="120"/>
      </w:pPr>
      <w:r>
        <w:t xml:space="preserve">2/23: First read in Senate, referred to Senate State Affairs
</w:t>
      </w:r>
      <w:r>
        <w:rPr>
          <w:b/>
          <w:bCs/>
        </w:rPr>
        <w:t xml:space="preserve">STATUS: In Senate State Affairs, awaiting hearing</w:t>
      </w:r>
    </w:p>
    <w:p>
      <w:pPr>
        <w:pStyle w:val="Heading3"/>
      </w:pPr>
      <w:r>
        <w:t xml:space="preserve">ENVIRONMENTAL BILLS — SENATE</w:t>
      </w:r>
    </w:p>
    <w:p>
      <w:pPr>
        <w:spacing w:after="60"/>
      </w:pPr>
      <w:r>
        <w:rPr>
          <w:b/>
          <w:bCs/>
        </w:rPr>
        <w:t xml:space="preserve">SB 36</w:t>
      </w:r>
      <w:r>
        <w:t xml:space="preserve"> — Authorize utilities to establish wildfire mitigation plans</w:t>
      </w:r>
    </w:p>
    <w:p>
      <w:pPr>
        <w:spacing w:after="120"/>
      </w:pPr>
      <w:r>
        <w:t xml:space="preserve">2/25: House Commerce &amp; Energy Motion to amend, passed Amendment 36E
2/25: House Commerce &amp; Energy Do Pass Amended, 11-0
</w:t>
      </w:r>
      <w:r>
        <w:rPr>
          <w:b/>
          <w:bCs/>
        </w:rPr>
        <w:t xml:space="preserve">STATUS: Awaiting House floor vote</w:t>
      </w:r>
    </w:p>
    <w:p>
      <w:pPr>
        <w:spacing w:after="60"/>
      </w:pPr>
      <w:r>
        <w:rPr>
          <w:b/>
          <w:bCs/>
        </w:rPr>
        <w:t xml:space="preserve">SB 37</w:t>
      </w:r>
      <w:r>
        <w:t xml:space="preserve"> — Appropriations for water and environmental purposes</w:t>
      </w:r>
    </w:p>
    <w:p>
      <w:pPr>
        <w:spacing w:after="120"/>
      </w:pPr>
      <w:r>
        <w:t xml:space="preserve">2/26: Joint Appropriations Do Pass, 17-0 UNANIMOUS
</w:t>
      </w:r>
      <w:r>
        <w:rPr>
          <w:b/>
          <w:bCs/>
        </w:rPr>
        <w:t xml:space="preserve">STATUS: Awaiting House floor vote</w:t>
      </w:r>
    </w:p>
    <w:p>
      <w:pPr>
        <w:spacing w:after="60"/>
      </w:pPr>
      <w:r>
        <w:rPr>
          <w:b/>
          <w:bCs/>
        </w:rPr>
        <w:t xml:space="preserve">SB 67</w:t>
      </w:r>
      <w:r>
        <w:t xml:space="preserve"> — Appropriation for emergency and disaster costs</w:t>
      </w:r>
    </w:p>
    <w:p>
      <w:pPr>
        <w:spacing w:after="120"/>
      </w:pPr>
      <w:r>
        <w:t xml:space="preserve">2/25: SIGNED by Governor
</w:t>
      </w:r>
      <w:r>
        <w:rPr>
          <w:b/>
          <w:bCs/>
        </w:rPr>
        <w:t xml:space="preserve">STATUS: SIGNED INTO LAW → MOVE TO FINALIZED</w:t>
      </w:r>
    </w:p>
    <w:p>
      <w:pPr>
        <w:spacing w:after="60"/>
      </w:pPr>
      <w:r>
        <w:rPr>
          <w:b/>
          <w:bCs/>
        </w:rPr>
        <w:t xml:space="preserve">SB 68</w:t>
      </w:r>
      <w:r>
        <w:t xml:space="preserve"> — Appropriation for wildfire suppression costs</w:t>
      </w:r>
    </w:p>
    <w:p>
      <w:pPr>
        <w:spacing w:after="120"/>
      </w:pPr>
      <w:r>
        <w:t xml:space="preserve">2/25: SIGNED by Governor
</w:t>
      </w:r>
      <w:r>
        <w:rPr>
          <w:b/>
          <w:bCs/>
        </w:rPr>
        <w:t xml:space="preserve">STATUS: SIGNED INTO LAW → MOVE TO FINALIZED</w:t>
      </w:r>
    </w:p>
    <w:p>
      <w:pPr>
        <w:spacing w:after="60"/>
      </w:pPr>
      <w:r>
        <w:rPr>
          <w:b/>
          <w:bCs/>
        </w:rPr>
        <w:t xml:space="preserve">SB 71</w:t>
      </w:r>
      <w:r>
        <w:t xml:space="preserve"> — Waiver of sovereign immunity for NEPA authority</w:t>
      </w:r>
    </w:p>
    <w:p>
      <w:pPr>
        <w:spacing w:after="120"/>
      </w:pPr>
      <w:r>
        <w:t xml:space="preserve">2/23: House floor PASSED 61-6
2/24: Signed by President
2/25: Signed by Speaker
2/26: Delivered to Governor
</w:t>
      </w:r>
      <w:r>
        <w:rPr>
          <w:b/>
          <w:bCs/>
        </w:rPr>
        <w:t xml:space="preserve">STATUS: PASSED BOTH HOUSES, awaiting Governor → MOVE TO FINALIZED</w:t>
      </w:r>
    </w:p>
    <w:p>
      <w:pPr>
        <w:spacing w:after="60"/>
      </w:pPr>
      <w:r>
        <w:rPr>
          <w:b/>
          <w:bCs/>
        </w:rPr>
        <w:t xml:space="preserve">SB 115</w:t>
      </w:r>
      <w:r>
        <w:t xml:space="preserve"> — Remove prohibition on shooting mourning doves</w:t>
      </w:r>
    </w:p>
    <w:p>
      <w:pPr>
        <w:spacing w:after="120"/>
      </w:pPr>
      <w:r>
        <w:t xml:space="preserve">2/26: House Ag &amp; NR Motion to amend, passed Amendment 115D
2/26: House Ag &amp; NR Deferred to 41st day, 9-2
</w:t>
      </w:r>
      <w:r>
        <w:rPr>
          <w:b/>
          <w:bCs/>
        </w:rPr>
        <w:t xml:space="preserve">STATUS: DEAD → MOVE TO FINALIZED</w:t>
      </w:r>
    </w:p>
    <w:p>
      <w:pPr>
        <w:spacing w:after="60"/>
      </w:pPr>
      <w:r>
        <w:rPr>
          <w:b/>
          <w:bCs/>
        </w:rPr>
        <w:t xml:space="preserve">SB 135</w:t>
      </w:r>
      <w:r>
        <w:t xml:space="preserve"> — Regulate data centers to protect residents</w:t>
      </w:r>
    </w:p>
    <w:p>
      <w:pPr>
        <w:spacing w:after="120"/>
      </w:pPr>
      <w:r>
        <w:t xml:space="preserve">2/23: First read in House, referred to House State Affairs
</w:t>
      </w:r>
      <w:r>
        <w:rPr>
          <w:b/>
          <w:bCs/>
        </w:rPr>
        <w:t xml:space="preserve">UPCOMING: 3/2/26 hearing in House State Affairs</w:t>
      </w:r>
    </w:p>
    <w:p>
      <w:pPr>
        <w:spacing w:after="60"/>
      </w:pPr>
      <w:r>
        <w:rPr>
          <w:b/>
          <w:bCs/>
        </w:rPr>
        <w:t xml:space="preserve">SB 156</w:t>
      </w:r>
      <w:r>
        <w:t xml:space="preserve"> — Felony animal cruelty punishment increase</w:t>
      </w:r>
    </w:p>
    <w:p>
      <w:pPr>
        <w:spacing w:after="120"/>
      </w:pPr>
      <w:r>
        <w:t xml:space="preserve">2/26: House Ag &amp; NR Deferred to 41st day, 10-2
</w:t>
      </w:r>
      <w:r>
        <w:rPr>
          <w:b/>
          <w:bCs/>
        </w:rPr>
        <w:t xml:space="preserve">STATUS: DEAD → MOVE TO FINALIZED</w:t>
      </w:r>
    </w:p>
    <w:p>
      <w:pPr>
        <w:pStyle w:val="Heading3"/>
      </w:pPr>
      <w:r>
        <w:t xml:space="preserve">ENVIRONMENTAL RESOLUTIONS</w:t>
      </w:r>
    </w:p>
    <w:p>
      <w:pPr>
        <w:spacing w:after="60"/>
      </w:pPr>
      <w:r>
        <w:rPr>
          <w:b/>
          <w:bCs/>
        </w:rPr>
        <w:t xml:space="preserve">SCR 605</w:t>
      </w:r>
      <w:r>
        <w:t xml:space="preserve"> — Recognizing significance of monarch butterfly</w:t>
      </w:r>
    </w:p>
    <w:p>
      <w:pPr>
        <w:spacing w:after="120"/>
      </w:pPr>
      <w:r>
        <w:t xml:space="preserve">2/24: House Ag &amp; NR Concurred, 10-3
2/25: House floor PASSED 45-20
</w:t>
      </w:r>
      <w:r>
        <w:rPr>
          <w:b/>
          <w:bCs/>
        </w:rPr>
        <w:t xml:space="preserve">STATUS: PASSED HOUSE → MOVE TO FINALIZED</w:t>
      </w:r>
    </w:p>
    <w:p>
      <w:pPr>
        <w:spacing w:after="60"/>
      </w:pPr>
      <w:r>
        <w:rPr>
          <w:b/>
          <w:bCs/>
        </w:rPr>
        <w:t xml:space="preserve">SCR 606</w:t>
      </w:r>
      <w:r>
        <w:t xml:space="preserve"> — Water rights applications from Missouri River</w:t>
      </w:r>
    </w:p>
    <w:p>
      <w:pPr>
        <w:spacing w:after="120"/>
      </w:pPr>
      <w:r>
        <w:t xml:space="preserve">2/24: House Ag &amp; NR Concurred, 13-0
2/25: House floor PASSED 61-4
</w:t>
      </w:r>
      <w:r>
        <w:rPr>
          <w:b/>
          <w:bCs/>
        </w:rPr>
        <w:t xml:space="preserve">STATUS: PASSED HOUSE → MOVE TO FINALIZED</w:t>
      </w:r>
    </w:p>
    <w:p>
      <w:pPr>
        <w:spacing w:after="60"/>
      </w:pPr>
      <w:r>
        <w:rPr>
          <w:b/>
          <w:bCs/>
        </w:rPr>
        <w:t xml:space="preserve">SCR 607</w:t>
      </w:r>
      <w:r>
        <w:t xml:space="preserve"> — Supporting rural water supply projects</w:t>
      </w:r>
    </w:p>
    <w:p>
      <w:pPr>
        <w:spacing w:after="120"/>
      </w:pPr>
      <w:r>
        <w:t xml:space="preserve">2/24: House Ag &amp; NR Concurred, 13-0
2/25: House floor PASSED 57-8
</w:t>
      </w:r>
      <w:r>
        <w:rPr>
          <w:b/>
          <w:bCs/>
        </w:rPr>
        <w:t xml:space="preserve">STATUS: PASSED HOUSE → MOVE TO FINALIZED</w:t>
      </w:r>
    </w:p>
    <w:p>
      <w:pPr>
        <w:pStyle w:val="Heading3"/>
      </w:pPr>
      <w:r>
        <w:t xml:space="preserve">GOOD GOVERNMENT BILLS</w:t>
      </w:r>
    </w:p>
    <w:p>
      <w:pPr>
        <w:spacing w:after="60"/>
      </w:pPr>
      <w:r>
        <w:rPr>
          <w:b/>
          <w:bCs/>
        </w:rPr>
        <w:t xml:space="preserve">SB 93</w:t>
      </w:r>
      <w:r>
        <w:t xml:space="preserve"> — Prohibit certain state officers from employment by contract recipients</w:t>
      </w:r>
    </w:p>
    <w:p>
      <w:pPr>
        <w:spacing w:after="120"/>
      </w:pPr>
      <w:r>
        <w:t xml:space="preserve">2/25: House State Affairs Motion to amend, 8-4, Amendment 93B
2/25: House State Affairs Do Pass Amended, 11-1
</w:t>
      </w:r>
      <w:r>
        <w:rPr>
          <w:b/>
          <w:bCs/>
        </w:rPr>
        <w:t xml:space="preserve">STATUS: Awaiting House floor vote</w:t>
      </w:r>
    </w:p>
    <w:p>
      <w:pPr>
        <w:spacing w:after="60"/>
      </w:pPr>
      <w:r>
        <w:rPr>
          <w:b/>
          <w:bCs/>
        </w:rPr>
        <w:t xml:space="preserve">SB 101</w:t>
      </w:r>
      <w:r>
        <w:t xml:space="preserve"> — Amend provisions for duties of presidential electors</w:t>
      </w:r>
    </w:p>
    <w:p>
      <w:pPr>
        <w:spacing w:after="120"/>
      </w:pPr>
      <w:r>
        <w:t xml:space="preserve">2/25: House State Affairs Do Pass, 12-0
2/26: House floor PASSED 66-0 UNANIMOUS
</w:t>
      </w:r>
      <w:r>
        <w:rPr>
          <w:b/>
          <w:bCs/>
        </w:rPr>
        <w:t xml:space="preserve">STATUS: PASSED HOUSE → MOVE TO FINALIZED</w:t>
      </w:r>
    </w:p>
    <w:p>
      <w:pPr>
        <w:spacing w:after="60"/>
      </w:pPr>
      <w:r>
        <w:rPr>
          <w:b/>
          <w:bCs/>
        </w:rPr>
        <w:t xml:space="preserve">SB 114</w:t>
      </w:r>
      <w:r>
        <w:t xml:space="preserve"> — Publication of ballot images and cast vote record</w:t>
      </w:r>
    </w:p>
    <w:p>
      <w:pPr>
        <w:spacing w:after="120"/>
      </w:pPr>
      <w:r>
        <w:t xml:space="preserve">2/23: House State Affairs Do Pass, 11-1
2/25: House floor PASSED 61-4
2/26: Signed by President
</w:t>
      </w:r>
      <w:r>
        <w:rPr>
          <w:b/>
          <w:bCs/>
        </w:rPr>
        <w:t xml:space="preserve">STATUS: PASSED HOUSE, awaiting Speaker signature → MOVE TO FINALIZED</w:t>
      </w:r>
    </w:p>
    <w:p>
      <w:pPr>
        <w:spacing w:after="60"/>
      </w:pPr>
      <w:r>
        <w:rPr>
          <w:b/>
          <w:bCs/>
        </w:rPr>
        <w:t xml:space="preserve">SB 137</w:t>
      </w:r>
      <w:r>
        <w:t xml:space="preserve"> — Establish procedures for anti-SLAPP actions</w:t>
      </w:r>
    </w:p>
    <w:p>
      <w:pPr>
        <w:spacing w:after="120"/>
      </w:pPr>
      <w:r>
        <w:rPr>
          <w:b/>
          <w:bCs/>
        </w:rPr>
        <w:t xml:space="preserve">UPCOMING: 3/4/26 hearing in House Judiciary</w:t>
      </w:r>
    </w:p>
    <w:p>
      <w:pPr>
        <w:spacing w:after="60"/>
      </w:pPr>
      <w:r>
        <w:rPr>
          <w:b/>
          <w:bCs/>
        </w:rPr>
        <w:t xml:space="preserve">SB 151</w:t>
      </w:r>
      <w:r>
        <w:t xml:space="preserve"> — Require publication of precinct election results</w:t>
      </w:r>
    </w:p>
    <w:p>
      <w:pPr>
        <w:spacing w:after="120"/>
      </w:pPr>
      <w:r>
        <w:rPr>
          <w:b/>
          <w:bCs/>
        </w:rPr>
        <w:t xml:space="preserve">UPCOMING: 3/2/26 hearing in House State Affairs</w:t>
      </w:r>
    </w:p>
    <w:p>
      <w:pPr>
        <w:spacing w:after="60"/>
      </w:pPr>
      <w:r>
        <w:rPr>
          <w:b/>
          <w:bCs/>
        </w:rPr>
        <w:t xml:space="preserve">SB 171</w:t>
      </w:r>
      <w:r>
        <w:t xml:space="preserve"> — Amend provisions for processing absentee ballots</w:t>
      </w:r>
    </w:p>
    <w:p>
      <w:pPr>
        <w:spacing w:after="120"/>
      </w:pPr>
      <w:r>
        <w:rPr>
          <w:b/>
          <w:bCs/>
        </w:rPr>
        <w:t xml:space="preserve">UPCOMING: 3/2/26 hearing in House State Affairs</w:t>
      </w:r>
    </w:p>
    <w:p>
      <w:pPr>
        <w:spacing w:after="60"/>
      </w:pPr>
      <w:r>
        <w:rPr>
          <w:b/>
          <w:bCs/>
        </w:rPr>
        <w:t xml:space="preserve">SB 176</w:t>
      </w:r>
      <w:r>
        <w:t xml:space="preserve"> — Amend period before ballots may be destroyed</w:t>
      </w:r>
    </w:p>
    <w:p>
      <w:pPr>
        <w:spacing w:after="120"/>
      </w:pPr>
      <w:r>
        <w:t xml:space="preserve">2/25: House State Affairs Do Pass, 11-1
</w:t>
      </w:r>
      <w:r>
        <w:rPr>
          <w:b/>
          <w:bCs/>
        </w:rPr>
        <w:t xml:space="preserve">STATUS: Awaiting House floor vote</w:t>
      </w:r>
    </w:p>
    <w:p>
      <w:pPr>
        <w:spacing w:after="60"/>
      </w:pPr>
      <w:r>
        <w:rPr>
          <w:b/>
          <w:bCs/>
        </w:rPr>
        <w:t xml:space="preserve">SB 177</w:t>
      </w:r>
      <w:r>
        <w:t xml:space="preserve"> — Clarify requirements for marking optical scan ballots</w:t>
      </w:r>
    </w:p>
    <w:p>
      <w:pPr>
        <w:spacing w:after="120"/>
      </w:pPr>
      <w:r>
        <w:t xml:space="preserve">2/25: House State Affairs Do Pass, 11-1
</w:t>
      </w:r>
      <w:r>
        <w:rPr>
          <w:b/>
          <w:bCs/>
        </w:rPr>
        <w:t xml:space="preserve">STATUS: Awaiting House floor vote</w:t>
      </w:r>
    </w:p>
    <w:p>
      <w:pPr>
        <w:spacing w:after="60"/>
      </w:pPr>
      <w:r>
        <w:rPr>
          <w:b/>
          <w:bCs/>
        </w:rPr>
        <w:t xml:space="preserve">SB 183</w:t>
      </w:r>
      <w:r>
        <w:t xml:space="preserve"> — Modify public notice prior to excess tax levy</w:t>
      </w:r>
    </w:p>
    <w:p>
      <w:pPr>
        <w:spacing w:after="120"/>
      </w:pPr>
      <w:r>
        <w:t xml:space="preserve">2/26: House Taxation Motion to amend, passed Amendment 183C
2/26: House Taxation Do Pass Amended FAILED, 6-5
2/26: House Taxation Deferred to 41st day, 7-4
</w:t>
      </w:r>
      <w:r>
        <w:rPr>
          <w:b/>
          <w:bCs/>
        </w:rPr>
        <w:t xml:space="preserve">STATUS: DEAD → MOVE TO FINALIZED</w:t>
      </w:r>
    </w:p>
    <w:p>
      <w:pPr>
        <w:spacing w:after="60"/>
      </w:pPr>
      <w:r>
        <w:rPr>
          <w:b/>
          <w:bCs/>
        </w:rPr>
        <w:t xml:space="preserve">HB 1232</w:t>
      </w:r>
      <w:r>
        <w:t xml:space="preserve"> — Establish principles for agencies with tribal implications</w:t>
      </w:r>
    </w:p>
    <w:p>
      <w:pPr>
        <w:spacing w:after="120"/>
      </w:pPr>
      <w:r>
        <w:rPr>
          <w:b/>
          <w:bCs/>
        </w:rPr>
        <w:t xml:space="preserve">UPCOMING: 3/2/26 hearing in Senate State Affairs</w:t>
      </w:r>
    </w:p>
    <w:p>
      <w:pPr>
        <w:spacing w:after="60"/>
      </w:pPr>
      <w:r>
        <w:rPr>
          <w:b/>
          <w:bCs/>
        </w:rPr>
        <w:t xml:space="preserve">HB 1234</w:t>
      </w:r>
      <w:r>
        <w:t xml:space="preserve"> — Revise procedural requirements for subpoenas</w:t>
      </w:r>
    </w:p>
    <w:p>
      <w:pPr>
        <w:spacing w:after="120"/>
      </w:pPr>
      <w:r>
        <w:t xml:space="preserve">2/26: Senate Judiciary Do Pass, 5-0
2/26: Placed on consent
</w:t>
      </w:r>
      <w:r>
        <w:rPr>
          <w:b/>
          <w:bCs/>
        </w:rPr>
        <w:t xml:space="preserve">STATUS: Awaiting Senate floor vote (on consent)</w:t>
      </w:r>
    </w:p>
    <w:p>
      <w:pPr>
        <w:spacing w:after="60"/>
      </w:pPr>
      <w:r>
        <w:rPr>
          <w:b/>
          <w:bCs/>
        </w:rPr>
        <w:t xml:space="preserve">HJR 5001</w:t>
      </w:r>
      <w:r>
        <w:t xml:space="preserve"> — Constitutional amendment regarding transfer of private property</w:t>
      </w:r>
    </w:p>
    <w:p>
      <w:pPr>
        <w:spacing w:after="0"/>
      </w:pPr>
      <w:r>
        <w:t xml:space="preserve">2/25: Senate State Affairs Motion to amend, passed Amendment HJR5001E
2/25: Senate State Affairs Do Pass Amended, 5-3
</w:t>
      </w:r>
      <w:r>
        <w:rPr>
          <w:b/>
          <w:bCs/>
        </w:rPr>
        <w:t xml:space="preserve">STATUS: Awaiting Senate floor vote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0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20" w:after="80"/>
      <w:outlineLvl w:val="2"/>
    </w:pPr>
    <w:rPr>
      <w:rFonts w:ascii="Arial" w:cs="Arial" w:eastAsia="Arial" w:hAnsi="Arial"/>
      <w:b/>
      <w:bCs/>
      <w:color w:val="00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2026-03-01T14:24:32.008Z</dcterms:created>
  <dcterms:modified xsi:type="dcterms:W3CDTF">2026-03-01T14:24:32.009Z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